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10205" w:leader="none"/>
        </w:tabs>
        <w:ind w:left="3969" w:right="-1" w:hanging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распоряжению Администрации муниципального образования «Рославльский район» Смоленской области  от 22.10.2013                № 486-р/адм</w:t>
      </w:r>
      <w:r>
        <w:rPr/>
        <w:t xml:space="preserve"> </w:t>
      </w:r>
      <w:r>
        <w:rPr>
          <w:sz w:val="28"/>
          <w:szCs w:val="28"/>
        </w:rPr>
        <w:t>(в редакции распоряжений Администрации муниципального образования «Рославльский район» Смоленской области от  10.12.2014 № 588-р/адм, от 09.03.2016 № 88-р/адм, от 07.04.2016 № 155-р/адм, от 10.08.2016  № 393-р/адм, от 30.03.2017 № 110-р/адм, от 20.04.2017 № 138-р/адм, от 27.07.2017  № 345-р/адм, от 27.09.2018 № 674-р/адм, от  29.01.2019  № 63-р/адм, от 15.11.2019 № 803- р/адм, от 06.11.2020  № 447-р/адм, от 15.12.2020 № 531 р/адм, от  13.10.2021 № 362- р/адм, от 28.03.2022 № 69-р/адм, от 31.08.2022 № 283-р/адм)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</w:t>
      </w:r>
    </w:p>
    <w:p>
      <w:pPr>
        <w:pStyle w:val="Normal"/>
        <w:ind w:right="139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муниципальных программ муниципального образования «Рославльский район» Смоленской области и Рославльского городского поселения Рославльского района Смоленской области</w:t>
      </w:r>
    </w:p>
    <w:p>
      <w:pPr>
        <w:pStyle w:val="Normal"/>
        <w:ind w:left="5954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809"/>
        <w:gridCol w:w="4819"/>
        <w:gridCol w:w="4119"/>
      </w:tblGrid>
      <w:tr>
        <w:trPr>
          <w:trHeight w:val="1073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Ответственный исполнитель</w:t>
            </w:r>
          </w:p>
        </w:tc>
      </w:tr>
      <w:tr>
        <w:trPr>
          <w:trHeight w:val="615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ind w:left="720" w:right="68" w:hanging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68" w:hanging="0"/>
              <w:jc w:val="both"/>
              <w:rPr>
                <w:b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муниципальной системы образования муниципального образования «Рославльский район»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образования Администрации муниципального образования «Рославльский район» Смоленской области</w:t>
            </w:r>
          </w:p>
        </w:tc>
      </w:tr>
      <w:tr>
        <w:trPr>
          <w:trHeight w:val="615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культуры и искусства на территории муниципального образования  «Рославльский район»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культуре, спорту и молодежной политике Администрации муниципального образования «Рославльский район» Смоленской области</w:t>
            </w:r>
          </w:p>
        </w:tc>
      </w:tr>
      <w:tr>
        <w:trPr>
          <w:trHeight w:val="615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физической культуры и спорта на территории муниципального образования  «Рославльский район»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культуре, спорту и молодежной политике Администрации муниципального образования «Рославльский район» Смоленской области</w:t>
            </w:r>
          </w:p>
        </w:tc>
      </w:tr>
      <w:tr>
        <w:trPr>
          <w:trHeight w:val="346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эффективного управления муниципальным образованием «Рославльский район»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i w:val="false"/>
                <w:i w:val="false"/>
                <w:iCs w:val="false"/>
                <w:color w:val="000000"/>
                <w:sz w:val="28"/>
                <w:szCs w:val="28"/>
              </w:rPr>
            </w:pPr>
            <w:r>
              <w:rPr>
                <w:i w:val="false"/>
                <w:iCs w:val="false"/>
                <w:color w:val="000000" w:themeColor="text1"/>
                <w:sz w:val="28"/>
                <w:szCs w:val="28"/>
              </w:rPr>
              <w:t>Комитет по местному самоуправлению Администрации муниципального образования «Рославльский район» Смоленской области</w:t>
            </w:r>
          </w:p>
        </w:tc>
      </w:tr>
      <w:tr>
        <w:trPr>
          <w:trHeight w:val="2277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улично-дорожной сети и транспортного обеспечения муниципального образования  «Рославльский район»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жилищно-коммунального хозяйства, энергетики, дорог и транспорта Администрации муниципального образования «Рославльский район» Смоленской области</w:t>
            </w:r>
          </w:p>
        </w:tc>
      </w:tr>
      <w:tr>
        <w:trPr>
          <w:trHeight w:val="2227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Энергосбережение и повышение энергетической эффективности муниципального образования «Рославльский район»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жилищно-коммунального хозяйства, энергетики, дорог и транспорта Администрации муниципального образования «Рославльский район» Смоленской области</w:t>
            </w:r>
          </w:p>
        </w:tc>
      </w:tr>
      <w:tr>
        <w:trPr>
          <w:trHeight w:val="2193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и озеленение территории Рославльского городского поселения Рославльского района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жилищно-коммунального хозяйства, энергетики, дорог и транспорта Администрации муниципального образования «Рославльский район» Смоленской области</w:t>
            </w:r>
          </w:p>
        </w:tc>
      </w:tr>
      <w:tr>
        <w:trPr>
          <w:trHeight w:val="409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обеспечения безопасности жизнедеятельности населения муниципального образования «Рославльский район»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i w:val="false"/>
                <w:iCs w:val="false"/>
                <w:color w:val="000000" w:themeColor="text1"/>
                <w:sz w:val="28"/>
                <w:szCs w:val="28"/>
              </w:rPr>
              <w:t>Комитет по местному самоуправлению Администрации муниципального образования «Рославльский район» Смоленской области</w:t>
            </w:r>
          </w:p>
        </w:tc>
      </w:tr>
      <w:tr>
        <w:trPr>
          <w:trHeight w:val="557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социальной поддержки отдельных категорий граждан, проживающих на территории муниципального образования «Рославльский район»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местному самоуправлению Администрации муниципального образования «Рославльский район» Смоленской области</w:t>
            </w:r>
          </w:p>
        </w:tc>
      </w:tr>
      <w:tr>
        <w:trPr>
          <w:trHeight w:val="1741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Газификация муниципального образования «Рославльский район»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Комитет по строительству и архитектуре Администрации муниципального образования «Рославльский район» Смоленской области</w:t>
            </w:r>
          </w:p>
        </w:tc>
      </w:tr>
      <w:tr>
        <w:trPr>
          <w:trHeight w:val="870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содержания, обслуживания и распоряжения объектами муниципальной собственности муниципального образования «Рославльский район»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имущественных и земельных отношений Администрации муниципального образования «Рославльский район» Смоленской области</w:t>
            </w:r>
          </w:p>
        </w:tc>
      </w:tr>
      <w:tr>
        <w:trPr>
          <w:trHeight w:val="870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благоприятного предпринимательского климата на территории муниципального образования  «Рославльский район»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торговле, услугам, развитию малого предпринимательства Администрации муниципального образования «Рославльский район» Смоленской области</w:t>
            </w:r>
          </w:p>
        </w:tc>
      </w:tr>
      <w:tr>
        <w:trPr>
          <w:trHeight w:val="1953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работы агропромышленного комплекса муниципального образования  «Рославльский район»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сельского хозяйства Администрация муниципального образования «Рославльский район» Смоленской области</w:t>
            </w:r>
          </w:p>
        </w:tc>
      </w:tr>
      <w:tr>
        <w:trPr>
          <w:trHeight w:val="870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эффективного управления муниципальными финансами в муниципальном образовании «Рославльский район»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Администрации муниципального образования «Рославльский район» Смоленской области</w:t>
            </w:r>
          </w:p>
        </w:tc>
      </w:tr>
      <w:tr>
        <w:trPr>
          <w:trHeight w:val="1507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демографической ситуации на территории муниципального образования «Рославльский район»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образования Администрации муниципального образования «Рославльский район» Смоленской области</w:t>
            </w:r>
          </w:p>
        </w:tc>
      </w:tr>
      <w:tr>
        <w:trPr>
          <w:trHeight w:val="1306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bCs/>
                <w:sz w:val="28"/>
                <w:szCs w:val="28"/>
              </w:rPr>
              <w:t>Доступная среда на территории  муниципального образования «Рославльский район»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</w:rPr>
            </w:pPr>
            <w:r>
              <w:rPr>
                <w:sz w:val="28"/>
              </w:rPr>
              <w:t>Комитет по местному самоуправлению Администрации муниципального образования «Рославльский район» Смоленской области</w:t>
            </w:r>
          </w:p>
        </w:tc>
      </w:tr>
      <w:tr>
        <w:trPr>
          <w:trHeight w:val="698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</w:rPr>
            </w:pPr>
            <w:r>
              <w:rPr>
                <w:sz w:val="28"/>
              </w:rPr>
              <w:t>Патриотическое воспитание граждан и развитие молодежной политики муниципального образования «Рославльский район»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культуре, спорту и молодежной политике Администрации муниципального образования  «Рославльский район» Смоленской области</w:t>
            </w:r>
          </w:p>
        </w:tc>
      </w:tr>
      <w:tr>
        <w:trPr>
          <w:trHeight w:val="1306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Создание условий для обеспечения услугами жилищно-коммунального  хозяйства населения муниципального образования «Рославльский район»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Комитет жилищно-коммунального хозяйства, энергетики, дорог и транспорта Администрации муниципального образования «Рославльский район» Смоленской области</w:t>
            </w:r>
          </w:p>
        </w:tc>
      </w:tr>
      <w:tr>
        <w:trPr>
          <w:trHeight w:val="1306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Поддержка юридических лиц, индивидуальных предпринимателей, физических лиц, оказывающих социально значимые услуги населению Рославльского городского поселения Рославльского района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Комитет жилищно-коммунального хозяйства, энергетики, дорог и транспорта Администрации муниципального образования «Рославльский район» Смоленской области</w:t>
            </w:r>
          </w:p>
        </w:tc>
      </w:tr>
      <w:tr>
        <w:trPr>
          <w:trHeight w:val="2326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Развитие территориального общественного самоуправления в Рославльском городском поселении Рославльского района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Комитет по местному самоуправлению Администрации муниципального образования «Рославльский район» Смоленской области</w:t>
            </w:r>
          </w:p>
        </w:tc>
      </w:tr>
      <w:tr>
        <w:trPr>
          <w:trHeight w:val="2433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Формирование современной городской среды на территории Рославльского городского поселения Рославльского района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жилищно-коммунального хозяйства, энергетики, дорог и транспорта Администрации муниципального образования  «Рославльский район» Смоленской области</w:t>
            </w:r>
          </w:p>
        </w:tc>
      </w:tr>
      <w:tr>
        <w:trPr>
          <w:trHeight w:val="1720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градостроительной деятельности на территории муниципального образования «Рославльский район»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строительству и архитектуре Администрации муниципального образования «Рославльский район» Смоленской области</w:t>
            </w:r>
          </w:p>
        </w:tc>
      </w:tr>
      <w:tr>
        <w:trPr>
          <w:trHeight w:val="2433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общественного здоровья населения на территории  муниципального образования «Рославльский район» Смоленской области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fill="auto" w:val="clear"/>
              </w:rPr>
              <w:t>Комитет по культуре, спорту и молодежной политике Администрации муниципального образования «Рославльский район» Смоленской области</w:t>
            </w:r>
          </w:p>
        </w:tc>
      </w:tr>
      <w:tr>
        <w:trPr>
          <w:trHeight w:val="2433" w:hRule="atLeast"/>
        </w:trPr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окружающей среды на территории муниципального образования «Рославльский район» Смоленской области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жилищно-коммунального хозяйства, энергетики, дорог и транспорта Администрации муниципального образования  «Рославльский район» Смоленской области</w:t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/>
      </w:r>
    </w:p>
    <w:sectPr>
      <w:type w:val="nextPage"/>
      <w:pgSz w:w="11906" w:h="16838"/>
      <w:pgMar w:left="1701" w:right="424" w:gutter="0" w:header="0" w:top="1134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d1a5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ad1a5c"/>
    <w:rPr>
      <w:rFonts w:ascii="Tahoma" w:hAnsi="Tahoma" w:eastAsia="Times New Roman" w:cs="Tahoma"/>
      <w:sz w:val="16"/>
      <w:szCs w:val="16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ConsPlusNormal" w:customStyle="1">
    <w:name w:val="ConsPlusNormal"/>
    <w:qFormat/>
    <w:rsid w:val="00ad1a5c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ad1a5c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b79f2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Application>LibreOffice/7.2.4.1$Windows_X86_64 LibreOffice_project/27d75539669ac387bb498e35313b970b7fe9c4f9</Application>
  <AppVersion>15.0000</AppVersion>
  <Pages>4</Pages>
  <Words>726</Words>
  <Characters>6415</Characters>
  <CharactersWithSpaces>7097</CharactersWithSpaces>
  <Paragraphs>79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2018-09-17T13:12:00Z</dcterms:created>
  <dc:creator>T-34 CCCP</dc:creator>
  <dc:description/>
  <dc:language>ru-RU</dc:language>
  <cp:lastModifiedBy/>
  <cp:lastPrinted>2022-11-09T16:11:04Z</cp:lastPrinted>
  <dcterms:modified xsi:type="dcterms:W3CDTF">2022-11-10T10:54:44Z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